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C30" w:rsidRDefault="00000000">
      <w:pPr>
        <w:pStyle w:val="BodyText"/>
        <w:ind w:left="26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309580" cy="1431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9580" cy="143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C30" w:rsidRDefault="00000000">
      <w:pPr>
        <w:pStyle w:val="Title"/>
      </w:pPr>
      <w:r>
        <w:t>Office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Asst.</w:t>
      </w:r>
      <w:r>
        <w:rPr>
          <w:spacing w:val="14"/>
        </w:rPr>
        <w:t xml:space="preserve"> </w:t>
      </w:r>
      <w:r>
        <w:t>Executive</w:t>
      </w:r>
      <w:r>
        <w:rPr>
          <w:spacing w:val="14"/>
        </w:rPr>
        <w:t xml:space="preserve"> </w:t>
      </w:r>
      <w:r>
        <w:t>Engineer</w:t>
      </w:r>
      <w:r>
        <w:rPr>
          <w:spacing w:val="14"/>
        </w:rPr>
        <w:t xml:space="preserve"> </w:t>
      </w:r>
      <w:r>
        <w:t>(Ele.),</w:t>
      </w:r>
      <w:r>
        <w:rPr>
          <w:spacing w:val="13"/>
        </w:rPr>
        <w:t xml:space="preserve"> </w:t>
      </w:r>
      <w:r>
        <w:t>C,</w:t>
      </w:r>
      <w:r>
        <w:rPr>
          <w:spacing w:val="14"/>
        </w:rPr>
        <w:t xml:space="preserve"> </w:t>
      </w:r>
      <w:r>
        <w:t>O&amp;M</w:t>
      </w:r>
      <w:r>
        <w:rPr>
          <w:spacing w:val="14"/>
        </w:rPr>
        <w:t xml:space="preserve"> </w:t>
      </w:r>
      <w:r>
        <w:t>Sub-Division</w:t>
      </w:r>
      <w:r>
        <w:rPr>
          <w:spacing w:val="14"/>
        </w:rPr>
        <w:t xml:space="preserve"> </w:t>
      </w:r>
      <w:r>
        <w:t>-</w:t>
      </w:r>
      <w:r>
        <w:rPr>
          <w:spacing w:val="-2"/>
        </w:rPr>
        <w:t>MALUR</w:t>
      </w:r>
    </w:p>
    <w:p w:rsidR="00EE2C30" w:rsidRDefault="00EE2C30">
      <w:pPr>
        <w:pStyle w:val="BodyText"/>
        <w:spacing w:before="136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7"/>
        <w:gridCol w:w="1559"/>
        <w:gridCol w:w="1810"/>
        <w:gridCol w:w="3179"/>
        <w:gridCol w:w="1954"/>
        <w:gridCol w:w="1954"/>
        <w:gridCol w:w="1954"/>
        <w:gridCol w:w="2357"/>
      </w:tblGrid>
      <w:tr w:rsidR="00EE2C30">
        <w:trPr>
          <w:trHeight w:val="324"/>
        </w:trPr>
        <w:tc>
          <w:tcPr>
            <w:tcW w:w="1667" w:type="dxa"/>
            <w:shd w:val="clear" w:color="auto" w:fill="438DB8"/>
          </w:tcPr>
          <w:p w:rsidR="00EE2C30" w:rsidRDefault="00000000">
            <w:pPr>
              <w:pStyle w:val="TableParagraph"/>
              <w:spacing w:before="43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RR </w:t>
            </w:r>
            <w:r>
              <w:rPr>
                <w:b/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1559" w:type="dxa"/>
            <w:shd w:val="clear" w:color="auto" w:fill="438DB8"/>
          </w:tcPr>
          <w:p w:rsidR="00EE2C30" w:rsidRDefault="00000000">
            <w:pPr>
              <w:pStyle w:val="TableParagraph"/>
              <w:spacing w:before="43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Account </w:t>
            </w:r>
            <w:r>
              <w:rPr>
                <w:b/>
                <w:color w:val="FFFFFF"/>
                <w:spacing w:val="-5"/>
                <w:sz w:val="18"/>
              </w:rPr>
              <w:t>ID</w:t>
            </w:r>
          </w:p>
        </w:tc>
        <w:tc>
          <w:tcPr>
            <w:tcW w:w="1810" w:type="dxa"/>
            <w:shd w:val="clear" w:color="auto" w:fill="438DB8"/>
          </w:tcPr>
          <w:p w:rsidR="00EE2C30" w:rsidRDefault="00000000">
            <w:pPr>
              <w:pStyle w:val="TableParagraph"/>
              <w:spacing w:before="43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Tariff</w:t>
            </w:r>
          </w:p>
        </w:tc>
        <w:tc>
          <w:tcPr>
            <w:tcW w:w="3179" w:type="dxa"/>
            <w:shd w:val="clear" w:color="auto" w:fill="438DB8"/>
          </w:tcPr>
          <w:p w:rsidR="00EE2C30" w:rsidRDefault="00000000">
            <w:pPr>
              <w:pStyle w:val="TableParagraph"/>
              <w:spacing w:before="43"/>
              <w:ind w:left="3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BillNo</w:t>
            </w:r>
            <w:proofErr w:type="spellEnd"/>
          </w:p>
        </w:tc>
        <w:tc>
          <w:tcPr>
            <w:tcW w:w="1954" w:type="dxa"/>
            <w:shd w:val="clear" w:color="auto" w:fill="438DB8"/>
          </w:tcPr>
          <w:p w:rsidR="00EE2C30" w:rsidRDefault="00000000">
            <w:pPr>
              <w:pStyle w:val="TableParagraph"/>
              <w:spacing w:before="43"/>
              <w:ind w:left="39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Billing </w:t>
            </w:r>
            <w:r>
              <w:rPr>
                <w:b/>
                <w:color w:val="FFFFFF"/>
                <w:spacing w:val="-2"/>
                <w:sz w:val="18"/>
              </w:rPr>
              <w:t>Period</w:t>
            </w:r>
          </w:p>
        </w:tc>
        <w:tc>
          <w:tcPr>
            <w:tcW w:w="1954" w:type="dxa"/>
            <w:shd w:val="clear" w:color="auto" w:fill="438DB8"/>
          </w:tcPr>
          <w:p w:rsidR="00EE2C30" w:rsidRDefault="00000000">
            <w:pPr>
              <w:pStyle w:val="TableParagraph"/>
              <w:spacing w:before="43"/>
              <w:ind w:left="38" w:right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BillDate</w:t>
            </w:r>
            <w:proofErr w:type="spellEnd"/>
          </w:p>
        </w:tc>
        <w:tc>
          <w:tcPr>
            <w:tcW w:w="1954" w:type="dxa"/>
            <w:shd w:val="clear" w:color="auto" w:fill="438DB8"/>
          </w:tcPr>
          <w:p w:rsidR="00EE2C30" w:rsidRDefault="00000000">
            <w:pPr>
              <w:pStyle w:val="TableParagraph"/>
              <w:spacing w:before="43"/>
              <w:ind w:left="38" w:right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2"/>
                <w:sz w:val="18"/>
              </w:rPr>
              <w:t>DueDate</w:t>
            </w:r>
            <w:proofErr w:type="spellEnd"/>
          </w:p>
        </w:tc>
        <w:tc>
          <w:tcPr>
            <w:tcW w:w="2357" w:type="dxa"/>
            <w:shd w:val="clear" w:color="auto" w:fill="438DB8"/>
          </w:tcPr>
          <w:p w:rsidR="00EE2C30" w:rsidRDefault="00000000">
            <w:pPr>
              <w:pStyle w:val="TableParagraph"/>
              <w:spacing w:before="43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Disconnection </w:t>
            </w:r>
            <w:r>
              <w:rPr>
                <w:b/>
                <w:color w:val="FFFFFF"/>
                <w:spacing w:val="-4"/>
                <w:sz w:val="18"/>
              </w:rPr>
              <w:t>Date</w:t>
            </w:r>
          </w:p>
        </w:tc>
      </w:tr>
      <w:tr w:rsidR="00EE2C30">
        <w:trPr>
          <w:trHeight w:val="571"/>
        </w:trPr>
        <w:tc>
          <w:tcPr>
            <w:tcW w:w="1667" w:type="dxa"/>
          </w:tcPr>
          <w:p w:rsidR="00EE2C30" w:rsidRDefault="00000000">
            <w:pPr>
              <w:pStyle w:val="TableParagraph"/>
              <w:spacing w:before="154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ML</w:t>
            </w:r>
            <w:r w:rsidR="004A3F9F">
              <w:rPr>
                <w:b/>
                <w:spacing w:val="-2"/>
                <w:sz w:val="19"/>
              </w:rPr>
              <w:t>15043</w:t>
            </w:r>
          </w:p>
        </w:tc>
        <w:tc>
          <w:tcPr>
            <w:tcW w:w="1559" w:type="dxa"/>
          </w:tcPr>
          <w:p w:rsidR="00EE2C30" w:rsidRDefault="004A3F9F">
            <w:pPr>
              <w:pStyle w:val="TableParagraph"/>
              <w:spacing w:before="154"/>
              <w:ind w:left="29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2934358</w:t>
            </w:r>
          </w:p>
        </w:tc>
        <w:tc>
          <w:tcPr>
            <w:tcW w:w="1810" w:type="dxa"/>
          </w:tcPr>
          <w:p w:rsidR="00EE2C30" w:rsidRDefault="00000000">
            <w:pPr>
              <w:pStyle w:val="TableParagraph"/>
              <w:spacing w:before="154"/>
              <w:ind w:left="3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LT</w:t>
            </w:r>
            <w:r w:rsidR="004A3F9F"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Rural</w:t>
            </w:r>
          </w:p>
        </w:tc>
        <w:tc>
          <w:tcPr>
            <w:tcW w:w="3179" w:type="dxa"/>
          </w:tcPr>
          <w:p w:rsidR="00EE2C30" w:rsidRDefault="00000000">
            <w:pPr>
              <w:pStyle w:val="TableParagraph"/>
              <w:spacing w:before="154"/>
              <w:ind w:left="3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1243122253010493</w:t>
            </w:r>
          </w:p>
        </w:tc>
        <w:tc>
          <w:tcPr>
            <w:tcW w:w="1954" w:type="dxa"/>
          </w:tcPr>
          <w:p w:rsidR="00EE2C30" w:rsidRDefault="00000000">
            <w:pPr>
              <w:pStyle w:val="TableParagraph"/>
              <w:ind w:left="38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01-0</w:t>
            </w:r>
            <w:r w:rsidR="004A3F9F">
              <w:rPr>
                <w:b/>
                <w:sz w:val="19"/>
              </w:rPr>
              <w:t>3</w:t>
            </w:r>
            <w:r>
              <w:rPr>
                <w:b/>
                <w:sz w:val="19"/>
              </w:rPr>
              <w:t>-2025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01-</w:t>
            </w:r>
            <w:r>
              <w:rPr>
                <w:b/>
                <w:spacing w:val="-5"/>
                <w:sz w:val="19"/>
              </w:rPr>
              <w:t>0</w:t>
            </w:r>
            <w:r w:rsidR="004A3F9F">
              <w:rPr>
                <w:b/>
                <w:spacing w:val="-5"/>
                <w:sz w:val="19"/>
              </w:rPr>
              <w:t>4</w:t>
            </w:r>
            <w:r>
              <w:rPr>
                <w:b/>
                <w:spacing w:val="-5"/>
                <w:sz w:val="19"/>
              </w:rPr>
              <w:t>-</w:t>
            </w:r>
          </w:p>
          <w:p w:rsidR="00EE2C30" w:rsidRDefault="00000000">
            <w:pPr>
              <w:pStyle w:val="TableParagraph"/>
              <w:spacing w:before="15"/>
              <w:ind w:left="38" w:right="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954" w:type="dxa"/>
          </w:tcPr>
          <w:p w:rsidR="00EE2C30" w:rsidRDefault="00000000">
            <w:pPr>
              <w:pStyle w:val="TableParagraph"/>
              <w:spacing w:before="154"/>
              <w:ind w:left="38" w:right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09-0</w:t>
            </w:r>
            <w:r w:rsidR="004A3F9F">
              <w:rPr>
                <w:b/>
                <w:sz w:val="19"/>
              </w:rPr>
              <w:t>4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1954" w:type="dxa"/>
          </w:tcPr>
          <w:p w:rsidR="00EE2C30" w:rsidRDefault="00000000">
            <w:pPr>
              <w:pStyle w:val="TableParagraph"/>
              <w:spacing w:before="154"/>
              <w:ind w:left="3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15-0</w:t>
            </w:r>
            <w:r w:rsidR="004A3F9F">
              <w:rPr>
                <w:b/>
                <w:sz w:val="19"/>
              </w:rPr>
              <w:t>4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2025</w:t>
            </w:r>
          </w:p>
        </w:tc>
        <w:tc>
          <w:tcPr>
            <w:tcW w:w="2357" w:type="dxa"/>
          </w:tcPr>
          <w:p w:rsidR="00EE2C30" w:rsidRDefault="00000000">
            <w:pPr>
              <w:pStyle w:val="TableParagraph"/>
              <w:spacing w:before="154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30-0</w:t>
            </w:r>
            <w:r w:rsidR="004A3F9F">
              <w:rPr>
                <w:b/>
                <w:sz w:val="19"/>
              </w:rPr>
              <w:t>4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>2025</w:t>
            </w:r>
          </w:p>
        </w:tc>
      </w:tr>
    </w:tbl>
    <w:p w:rsidR="00EE2C30" w:rsidRDefault="00EE2C30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13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8"/>
        <w:gridCol w:w="4815"/>
        <w:gridCol w:w="2437"/>
      </w:tblGrid>
      <w:tr w:rsidR="00EE2C30">
        <w:trPr>
          <w:trHeight w:val="337"/>
        </w:trPr>
        <w:tc>
          <w:tcPr>
            <w:tcW w:w="9188" w:type="dxa"/>
            <w:vMerge w:val="restart"/>
          </w:tcPr>
          <w:p w:rsidR="00EE2C30" w:rsidRDefault="00EE2C30">
            <w:pPr>
              <w:pStyle w:val="TableParagraph"/>
              <w:spacing w:before="0"/>
              <w:rPr>
                <w:b/>
                <w:sz w:val="19"/>
              </w:rPr>
            </w:pPr>
          </w:p>
          <w:p w:rsidR="00EE2C30" w:rsidRDefault="00EE2C30">
            <w:pPr>
              <w:pStyle w:val="TableParagraph"/>
              <w:spacing w:before="0"/>
              <w:rPr>
                <w:b/>
                <w:sz w:val="19"/>
              </w:rPr>
            </w:pPr>
          </w:p>
          <w:p w:rsidR="00EE2C30" w:rsidRDefault="00EE2C30">
            <w:pPr>
              <w:pStyle w:val="TableParagraph"/>
              <w:spacing w:before="157"/>
              <w:rPr>
                <w:b/>
                <w:sz w:val="19"/>
              </w:rPr>
            </w:pPr>
          </w:p>
          <w:p w:rsidR="00EE2C30" w:rsidRDefault="00000000">
            <w:pPr>
              <w:pStyle w:val="TableParagraph"/>
              <w:spacing w:before="1"/>
              <w:ind w:left="89"/>
              <w:rPr>
                <w:b/>
                <w:sz w:val="19"/>
              </w:rPr>
            </w:pPr>
            <w:r>
              <w:rPr>
                <w:b/>
                <w:color w:val="438DB8"/>
                <w:sz w:val="19"/>
              </w:rPr>
              <w:t>Name</w:t>
            </w:r>
            <w:r>
              <w:rPr>
                <w:b/>
                <w:color w:val="438DB8"/>
                <w:spacing w:val="7"/>
                <w:sz w:val="19"/>
              </w:rPr>
              <w:t xml:space="preserve"> </w:t>
            </w:r>
            <w:r>
              <w:rPr>
                <w:b/>
                <w:color w:val="438DB8"/>
                <w:sz w:val="19"/>
              </w:rPr>
              <w:t>&amp;</w:t>
            </w:r>
            <w:r>
              <w:rPr>
                <w:b/>
                <w:color w:val="438DB8"/>
                <w:spacing w:val="8"/>
                <w:sz w:val="19"/>
              </w:rPr>
              <w:t xml:space="preserve"> </w:t>
            </w:r>
            <w:r>
              <w:rPr>
                <w:b/>
                <w:color w:val="438DB8"/>
                <w:spacing w:val="-2"/>
                <w:sz w:val="19"/>
              </w:rPr>
              <w:t>Address:</w:t>
            </w:r>
          </w:p>
          <w:p w:rsidR="00EE2C30" w:rsidRDefault="004A3F9F">
            <w:pPr>
              <w:pStyle w:val="TableParagraph"/>
              <w:spacing w:before="210"/>
              <w:ind w:left="89"/>
              <w:rPr>
                <w:sz w:val="19"/>
              </w:rPr>
            </w:pPr>
            <w:r>
              <w:rPr>
                <w:sz w:val="19"/>
              </w:rPr>
              <w:t>RVENKATARAJU</w:t>
            </w:r>
            <w:r w:rsidR="006E39D6">
              <w:rPr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 w:rsidR="006B3068">
              <w:rPr>
                <w:sz w:val="19"/>
              </w:rPr>
              <w:t xml:space="preserve">/O </w:t>
            </w:r>
            <w:r>
              <w:rPr>
                <w:sz w:val="19"/>
              </w:rPr>
              <w:t>RAMACHANARAPPA</w:t>
            </w:r>
            <w:r w:rsidR="006B3068">
              <w:rPr>
                <w:sz w:val="19"/>
              </w:rPr>
              <w:t xml:space="preserve"> </w:t>
            </w:r>
            <w:r>
              <w:rPr>
                <w:sz w:val="19"/>
              </w:rPr>
              <w:t>YASHVANTHAPURU VILLAGE</w:t>
            </w:r>
            <w:r w:rsidR="006B3068">
              <w:rPr>
                <w:sz w:val="19"/>
              </w:rPr>
              <w:t xml:space="preserve"> MALUR TQ KOLAR DIST</w:t>
            </w:r>
          </w:p>
        </w:tc>
        <w:tc>
          <w:tcPr>
            <w:tcW w:w="4815" w:type="dxa"/>
          </w:tcPr>
          <w:p w:rsidR="00EE2C30" w:rsidRDefault="00000000">
            <w:pPr>
              <w:pStyle w:val="TableParagraph"/>
              <w:spacing w:before="44"/>
              <w:ind w:left="97"/>
              <w:rPr>
                <w:sz w:val="19"/>
              </w:rPr>
            </w:pPr>
            <w:r>
              <w:rPr>
                <w:sz w:val="19"/>
              </w:rPr>
              <w:t>Sanction</w:t>
            </w:r>
            <w:r>
              <w:rPr>
                <w:spacing w:val="15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Load(</w:t>
            </w:r>
            <w:proofErr w:type="gramEnd"/>
            <w:r>
              <w:rPr>
                <w:spacing w:val="-2"/>
                <w:sz w:val="19"/>
              </w:rPr>
              <w:t>KW/HP)</w:t>
            </w:r>
          </w:p>
        </w:tc>
        <w:tc>
          <w:tcPr>
            <w:tcW w:w="2437" w:type="dxa"/>
          </w:tcPr>
          <w:p w:rsidR="00EE2C30" w:rsidRDefault="00000000">
            <w:pPr>
              <w:pStyle w:val="TableParagraph"/>
              <w:spacing w:before="44"/>
              <w:ind w:right="57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0.64</w:t>
            </w:r>
          </w:p>
        </w:tc>
      </w:tr>
      <w:tr w:rsidR="00EE2C30">
        <w:trPr>
          <w:trHeight w:val="330"/>
        </w:trPr>
        <w:tc>
          <w:tcPr>
            <w:tcW w:w="9188" w:type="dxa"/>
            <w:vMerge/>
            <w:tcBorders>
              <w:top w:val="nil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EE2C30" w:rsidRDefault="00000000">
            <w:pPr>
              <w:pStyle w:val="TableParagraph"/>
              <w:spacing w:before="36"/>
              <w:ind w:left="97"/>
              <w:rPr>
                <w:sz w:val="19"/>
              </w:rPr>
            </w:pPr>
            <w:r>
              <w:rPr>
                <w:sz w:val="19"/>
              </w:rPr>
              <w:t>Recorded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MD</w:t>
            </w:r>
          </w:p>
        </w:tc>
        <w:tc>
          <w:tcPr>
            <w:tcW w:w="2437" w:type="dxa"/>
          </w:tcPr>
          <w:p w:rsidR="00EE2C30" w:rsidRDefault="00000000">
            <w:pPr>
              <w:pStyle w:val="TableParagraph"/>
              <w:spacing w:before="36"/>
              <w:ind w:right="5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0.6</w:t>
            </w:r>
          </w:p>
        </w:tc>
      </w:tr>
      <w:tr w:rsidR="00EE2C30">
        <w:trPr>
          <w:trHeight w:val="330"/>
        </w:trPr>
        <w:tc>
          <w:tcPr>
            <w:tcW w:w="9188" w:type="dxa"/>
            <w:vMerge/>
            <w:tcBorders>
              <w:top w:val="nil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EE2C30" w:rsidRDefault="00000000">
            <w:pPr>
              <w:pStyle w:val="TableParagraph"/>
              <w:spacing w:before="36"/>
              <w:ind w:left="97"/>
              <w:rPr>
                <w:sz w:val="19"/>
              </w:rPr>
            </w:pPr>
            <w:r>
              <w:rPr>
                <w:sz w:val="19"/>
              </w:rPr>
              <w:t>Connected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Load</w:t>
            </w:r>
          </w:p>
        </w:tc>
        <w:tc>
          <w:tcPr>
            <w:tcW w:w="2437" w:type="dxa"/>
          </w:tcPr>
          <w:p w:rsidR="00EE2C30" w:rsidRDefault="00000000">
            <w:pPr>
              <w:pStyle w:val="TableParagraph"/>
              <w:spacing w:before="36"/>
              <w:ind w:right="57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0.64</w:t>
            </w:r>
          </w:p>
        </w:tc>
      </w:tr>
      <w:tr w:rsidR="00EE2C30">
        <w:trPr>
          <w:trHeight w:val="330"/>
        </w:trPr>
        <w:tc>
          <w:tcPr>
            <w:tcW w:w="9188" w:type="dxa"/>
            <w:vMerge/>
            <w:tcBorders>
              <w:top w:val="nil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EE2C30" w:rsidRDefault="00000000">
            <w:pPr>
              <w:pStyle w:val="TableParagraph"/>
              <w:ind w:left="97"/>
              <w:rPr>
                <w:sz w:val="19"/>
              </w:rPr>
            </w:pPr>
            <w:proofErr w:type="spellStart"/>
            <w:r>
              <w:rPr>
                <w:sz w:val="19"/>
              </w:rPr>
              <w:t>Gruha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Jyothi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Reg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date</w:t>
            </w:r>
          </w:p>
        </w:tc>
        <w:tc>
          <w:tcPr>
            <w:tcW w:w="2437" w:type="dxa"/>
          </w:tcPr>
          <w:p w:rsidR="00EE2C30" w:rsidRDefault="004A3F9F">
            <w:pPr>
              <w:pStyle w:val="TableParagraph"/>
              <w:ind w:right="5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N/A </w:t>
            </w:r>
          </w:p>
        </w:tc>
      </w:tr>
      <w:tr w:rsidR="00EE2C30">
        <w:trPr>
          <w:trHeight w:val="330"/>
        </w:trPr>
        <w:tc>
          <w:tcPr>
            <w:tcW w:w="9188" w:type="dxa"/>
            <w:vMerge/>
            <w:tcBorders>
              <w:top w:val="nil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EE2C30" w:rsidRDefault="00000000">
            <w:pPr>
              <w:pStyle w:val="TableParagraph"/>
              <w:ind w:left="97"/>
              <w:rPr>
                <w:sz w:val="19"/>
              </w:rPr>
            </w:pPr>
            <w:proofErr w:type="gramStart"/>
            <w:r>
              <w:rPr>
                <w:sz w:val="19"/>
              </w:rPr>
              <w:t>Average(</w:t>
            </w:r>
            <w:proofErr w:type="gramEnd"/>
            <w:r>
              <w:rPr>
                <w:sz w:val="19"/>
              </w:rPr>
              <w:t>FY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2022-</w:t>
            </w:r>
            <w:r>
              <w:rPr>
                <w:spacing w:val="-5"/>
                <w:sz w:val="19"/>
              </w:rPr>
              <w:t>23)</w:t>
            </w:r>
          </w:p>
        </w:tc>
        <w:tc>
          <w:tcPr>
            <w:tcW w:w="2437" w:type="dxa"/>
          </w:tcPr>
          <w:p w:rsidR="00EE2C30" w:rsidRDefault="004A3F9F">
            <w:pPr>
              <w:pStyle w:val="TableParagraph"/>
              <w:ind w:right="5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N /A</w:t>
            </w:r>
          </w:p>
        </w:tc>
      </w:tr>
      <w:tr w:rsidR="00EE2C30">
        <w:trPr>
          <w:trHeight w:val="330"/>
        </w:trPr>
        <w:tc>
          <w:tcPr>
            <w:tcW w:w="9188" w:type="dxa"/>
            <w:vMerge/>
            <w:tcBorders>
              <w:top w:val="nil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EE2C30" w:rsidRDefault="00000000">
            <w:pPr>
              <w:pStyle w:val="TableParagraph"/>
              <w:ind w:left="97"/>
              <w:rPr>
                <w:sz w:val="19"/>
              </w:rPr>
            </w:pPr>
            <w:r>
              <w:rPr>
                <w:sz w:val="19"/>
              </w:rPr>
              <w:t>Entitlement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Units</w:t>
            </w:r>
          </w:p>
        </w:tc>
        <w:tc>
          <w:tcPr>
            <w:tcW w:w="2437" w:type="dxa"/>
          </w:tcPr>
          <w:p w:rsidR="00EE2C30" w:rsidRDefault="004A3F9F" w:rsidP="004A3F9F">
            <w:pPr>
              <w:pStyle w:val="TableParagraph"/>
              <w:ind w:right="5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                                             </w:t>
            </w:r>
          </w:p>
        </w:tc>
      </w:tr>
      <w:tr w:rsidR="00EE2C30">
        <w:trPr>
          <w:trHeight w:val="337"/>
        </w:trPr>
        <w:tc>
          <w:tcPr>
            <w:tcW w:w="9188" w:type="dxa"/>
            <w:vMerge/>
            <w:tcBorders>
              <w:top w:val="nil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EE2C30" w:rsidRDefault="00000000">
            <w:pPr>
              <w:pStyle w:val="TableParagraph"/>
              <w:ind w:left="97"/>
              <w:rPr>
                <w:sz w:val="19"/>
              </w:rPr>
            </w:pPr>
            <w:r>
              <w:rPr>
                <w:sz w:val="19"/>
              </w:rPr>
              <w:t>Meter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Status</w:t>
            </w:r>
          </w:p>
        </w:tc>
        <w:tc>
          <w:tcPr>
            <w:tcW w:w="2437" w:type="dxa"/>
          </w:tcPr>
          <w:p w:rsidR="00EE2C30" w:rsidRDefault="00000000">
            <w:pPr>
              <w:pStyle w:val="TableParagraph"/>
              <w:ind w:right="5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NORMAL</w:t>
            </w:r>
          </w:p>
        </w:tc>
      </w:tr>
    </w:tbl>
    <w:p w:rsidR="00EE2C30" w:rsidRDefault="00EE2C30">
      <w:pPr>
        <w:pStyle w:val="BodyText"/>
        <w:spacing w:before="2"/>
        <w:rPr>
          <w:b/>
          <w:sz w:val="6"/>
        </w:rPr>
      </w:pPr>
    </w:p>
    <w:tbl>
      <w:tblPr>
        <w:tblW w:w="0" w:type="auto"/>
        <w:tblInd w:w="13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2"/>
        <w:gridCol w:w="1721"/>
        <w:gridCol w:w="2315"/>
        <w:gridCol w:w="2632"/>
        <w:gridCol w:w="1385"/>
      </w:tblGrid>
      <w:tr w:rsidR="00EE2C30">
        <w:trPr>
          <w:trHeight w:val="344"/>
        </w:trPr>
        <w:tc>
          <w:tcPr>
            <w:tcW w:w="8372" w:type="dxa"/>
            <w:tcBorders>
              <w:bottom w:val="single" w:sz="12" w:space="0" w:color="333333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28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Description</w:t>
            </w:r>
          </w:p>
        </w:tc>
        <w:tc>
          <w:tcPr>
            <w:tcW w:w="1721" w:type="dxa"/>
            <w:tcBorders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28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5"/>
                <w:sz w:val="21"/>
              </w:rPr>
              <w:t>MD</w:t>
            </w:r>
          </w:p>
        </w:tc>
        <w:tc>
          <w:tcPr>
            <w:tcW w:w="2315" w:type="dxa"/>
            <w:tcBorders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28"/>
              <w:ind w:left="14" w:right="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5"/>
                <w:sz w:val="21"/>
              </w:rPr>
              <w:t>KWH</w:t>
            </w:r>
          </w:p>
        </w:tc>
        <w:tc>
          <w:tcPr>
            <w:tcW w:w="2632" w:type="dxa"/>
            <w:tcBorders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28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KVAH</w:t>
            </w:r>
          </w:p>
        </w:tc>
        <w:tc>
          <w:tcPr>
            <w:tcW w:w="1385" w:type="dxa"/>
            <w:tcBorders>
              <w:left w:val="single" w:sz="12" w:space="0" w:color="333333"/>
              <w:bottom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4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PF</w:t>
            </w:r>
          </w:p>
        </w:tc>
      </w:tr>
      <w:tr w:rsidR="00EE2C30">
        <w:trPr>
          <w:trHeight w:val="330"/>
        </w:trPr>
        <w:tc>
          <w:tcPr>
            <w:tcW w:w="8372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82"/>
              <w:rPr>
                <w:sz w:val="19"/>
              </w:rPr>
            </w:pPr>
            <w:r>
              <w:rPr>
                <w:sz w:val="19"/>
              </w:rPr>
              <w:t>Pres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Reading: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01-03-</w:t>
            </w:r>
            <w:r>
              <w:rPr>
                <w:spacing w:val="-4"/>
                <w:sz w:val="19"/>
              </w:rPr>
              <w:t>2025</w:t>
            </w:r>
          </w:p>
        </w:tc>
        <w:tc>
          <w:tcPr>
            <w:tcW w:w="172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0.6</w:t>
            </w:r>
          </w:p>
        </w:tc>
        <w:tc>
          <w:tcPr>
            <w:tcW w:w="23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8350</w:t>
            </w:r>
          </w:p>
        </w:tc>
        <w:tc>
          <w:tcPr>
            <w:tcW w:w="2632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138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val="330"/>
        </w:trPr>
        <w:tc>
          <w:tcPr>
            <w:tcW w:w="8372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82"/>
              <w:rPr>
                <w:sz w:val="19"/>
              </w:rPr>
            </w:pPr>
            <w:r>
              <w:rPr>
                <w:sz w:val="19"/>
              </w:rPr>
              <w:t>Prev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Reading: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01-02-</w:t>
            </w:r>
            <w:r>
              <w:rPr>
                <w:spacing w:val="-4"/>
                <w:sz w:val="19"/>
              </w:rPr>
              <w:t>2025</w:t>
            </w:r>
          </w:p>
        </w:tc>
        <w:tc>
          <w:tcPr>
            <w:tcW w:w="172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 w:right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8300</w:t>
            </w:r>
          </w:p>
        </w:tc>
        <w:tc>
          <w:tcPr>
            <w:tcW w:w="2632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2C30">
        <w:trPr>
          <w:trHeight w:val="330"/>
        </w:trPr>
        <w:tc>
          <w:tcPr>
            <w:tcW w:w="8372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Difference</w:t>
            </w:r>
          </w:p>
        </w:tc>
        <w:tc>
          <w:tcPr>
            <w:tcW w:w="172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0.6</w:t>
            </w:r>
          </w:p>
        </w:tc>
        <w:tc>
          <w:tcPr>
            <w:tcW w:w="23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2632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2C30">
        <w:trPr>
          <w:trHeight w:val="330"/>
        </w:trPr>
        <w:tc>
          <w:tcPr>
            <w:tcW w:w="8372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82"/>
              <w:rPr>
                <w:sz w:val="19"/>
              </w:rPr>
            </w:pPr>
            <w:r>
              <w:rPr>
                <w:sz w:val="19"/>
              </w:rPr>
              <w:t>Meter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Constant</w:t>
            </w:r>
          </w:p>
        </w:tc>
        <w:tc>
          <w:tcPr>
            <w:tcW w:w="172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3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632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2C30">
        <w:trPr>
          <w:trHeight w:val="330"/>
        </w:trPr>
        <w:tc>
          <w:tcPr>
            <w:tcW w:w="8372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Consumption</w:t>
            </w:r>
          </w:p>
        </w:tc>
        <w:tc>
          <w:tcPr>
            <w:tcW w:w="172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0.6</w:t>
            </w:r>
          </w:p>
        </w:tc>
        <w:tc>
          <w:tcPr>
            <w:tcW w:w="23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2632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2C30">
        <w:trPr>
          <w:trHeight w:val="330"/>
        </w:trPr>
        <w:tc>
          <w:tcPr>
            <w:tcW w:w="8372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82"/>
              <w:rPr>
                <w:sz w:val="19"/>
              </w:rPr>
            </w:pPr>
            <w:r>
              <w:rPr>
                <w:spacing w:val="-2"/>
                <w:sz w:val="19"/>
              </w:rPr>
              <w:t>Average</w:t>
            </w:r>
          </w:p>
        </w:tc>
        <w:tc>
          <w:tcPr>
            <w:tcW w:w="172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2632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2C30">
        <w:trPr>
          <w:trHeight w:val="330"/>
        </w:trPr>
        <w:tc>
          <w:tcPr>
            <w:tcW w:w="8372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82"/>
              <w:rPr>
                <w:sz w:val="19"/>
              </w:rPr>
            </w:pPr>
            <w:r>
              <w:rPr>
                <w:sz w:val="19"/>
              </w:rPr>
              <w:t>Net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Cons</w:t>
            </w:r>
          </w:p>
        </w:tc>
        <w:tc>
          <w:tcPr>
            <w:tcW w:w="172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0.6</w:t>
            </w:r>
          </w:p>
        </w:tc>
        <w:tc>
          <w:tcPr>
            <w:tcW w:w="23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2632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2C30">
        <w:trPr>
          <w:trHeight w:val="330"/>
        </w:trPr>
        <w:tc>
          <w:tcPr>
            <w:tcW w:w="8372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82"/>
              <w:rPr>
                <w:sz w:val="19"/>
              </w:rPr>
            </w:pPr>
            <w:r>
              <w:rPr>
                <w:sz w:val="19"/>
              </w:rPr>
              <w:t>subsidy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units</w:t>
            </w:r>
          </w:p>
        </w:tc>
        <w:tc>
          <w:tcPr>
            <w:tcW w:w="1721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1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50</w:t>
            </w:r>
          </w:p>
        </w:tc>
        <w:tc>
          <w:tcPr>
            <w:tcW w:w="2632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E2C30">
        <w:trPr>
          <w:trHeight w:val="330"/>
        </w:trPr>
        <w:tc>
          <w:tcPr>
            <w:tcW w:w="8372" w:type="dxa"/>
            <w:tcBorders>
              <w:top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82"/>
              <w:rPr>
                <w:sz w:val="19"/>
              </w:rPr>
            </w:pPr>
            <w:r>
              <w:rPr>
                <w:sz w:val="19"/>
              </w:rPr>
              <w:t>chargeable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units</w:t>
            </w:r>
          </w:p>
        </w:tc>
        <w:tc>
          <w:tcPr>
            <w:tcW w:w="1721" w:type="dxa"/>
            <w:tcBorders>
              <w:top w:val="single" w:sz="12" w:space="0" w:color="333333"/>
              <w:left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315" w:type="dxa"/>
            <w:tcBorders>
              <w:top w:val="single" w:sz="12" w:space="0" w:color="333333"/>
              <w:left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1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2632" w:type="dxa"/>
            <w:tcBorders>
              <w:top w:val="single" w:sz="12" w:space="0" w:color="333333"/>
              <w:left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  <w:tcBorders>
              <w:top w:val="single" w:sz="12" w:space="0" w:color="333333"/>
              <w:lef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EE2C30" w:rsidRDefault="00EE2C30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5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7"/>
        <w:gridCol w:w="963"/>
        <w:gridCol w:w="1368"/>
        <w:gridCol w:w="1823"/>
        <w:gridCol w:w="6510"/>
        <w:gridCol w:w="1665"/>
      </w:tblGrid>
      <w:tr w:rsidR="00EE2C30">
        <w:trPr>
          <w:trHeight w:hRule="exact" w:val="339"/>
        </w:trPr>
        <w:tc>
          <w:tcPr>
            <w:tcW w:w="8221" w:type="dxa"/>
            <w:gridSpan w:val="4"/>
            <w:tcBorders>
              <w:bottom w:val="single" w:sz="12" w:space="0" w:color="333333"/>
              <w:right w:val="double" w:sz="6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35"/>
              <w:ind w:right="2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Bill For Consumed </w:t>
            </w:r>
            <w:r>
              <w:rPr>
                <w:b/>
                <w:color w:val="FFFFFF"/>
                <w:spacing w:val="-2"/>
                <w:sz w:val="18"/>
              </w:rPr>
              <w:t>Units</w:t>
            </w:r>
          </w:p>
        </w:tc>
        <w:tc>
          <w:tcPr>
            <w:tcW w:w="8175" w:type="dxa"/>
            <w:gridSpan w:val="2"/>
            <w:tcBorders>
              <w:left w:val="double" w:sz="6" w:space="0" w:color="333333"/>
              <w:bottom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35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Additional </w:t>
            </w:r>
            <w:r>
              <w:rPr>
                <w:b/>
                <w:color w:val="FFFFFF"/>
                <w:spacing w:val="-2"/>
                <w:sz w:val="18"/>
              </w:rPr>
              <w:t>Charges</w:t>
            </w:r>
          </w:p>
        </w:tc>
      </w:tr>
      <w:tr w:rsidR="00EE2C30">
        <w:trPr>
          <w:trHeight w:hRule="exact" w:val="339"/>
        </w:trPr>
        <w:tc>
          <w:tcPr>
            <w:tcW w:w="4067" w:type="dxa"/>
            <w:tcBorders>
              <w:top w:val="single" w:sz="12" w:space="0" w:color="333333"/>
              <w:bottom w:val="single" w:sz="12" w:space="0" w:color="000000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22"/>
              <w:ind w:left="23" w:right="1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Bill </w:t>
            </w:r>
            <w:r>
              <w:rPr>
                <w:b/>
                <w:color w:val="FFFFFF"/>
                <w:spacing w:val="-2"/>
                <w:sz w:val="18"/>
              </w:rPr>
              <w:t>Details</w:t>
            </w:r>
          </w:p>
        </w:tc>
        <w:tc>
          <w:tcPr>
            <w:tcW w:w="963" w:type="dxa"/>
            <w:tcBorders>
              <w:top w:val="single" w:sz="12" w:space="0" w:color="333333"/>
              <w:left w:val="single" w:sz="12" w:space="0" w:color="333333"/>
              <w:bottom w:val="single" w:sz="12" w:space="0" w:color="000000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22"/>
              <w:ind w:left="2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Units</w:t>
            </w:r>
          </w:p>
        </w:tc>
        <w:tc>
          <w:tcPr>
            <w:tcW w:w="1368" w:type="dxa"/>
            <w:tcBorders>
              <w:top w:val="single" w:sz="12" w:space="0" w:color="333333"/>
              <w:left w:val="single" w:sz="12" w:space="0" w:color="333333"/>
              <w:bottom w:val="single" w:sz="12" w:space="0" w:color="000000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22"/>
              <w:ind w:left="28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Rate </w:t>
            </w:r>
            <w:r>
              <w:rPr>
                <w:b/>
                <w:color w:val="FFFFFF"/>
                <w:spacing w:val="-4"/>
                <w:sz w:val="18"/>
              </w:rPr>
              <w:t>(Rs)</w:t>
            </w:r>
          </w:p>
        </w:tc>
        <w:tc>
          <w:tcPr>
            <w:tcW w:w="1823" w:type="dxa"/>
            <w:tcBorders>
              <w:top w:val="single" w:sz="12" w:space="0" w:color="333333"/>
              <w:left w:val="single" w:sz="12" w:space="0" w:color="333333"/>
              <w:bottom w:val="single" w:sz="12" w:space="0" w:color="000000"/>
              <w:right w:val="double" w:sz="6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22"/>
              <w:ind w:left="34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Amount </w:t>
            </w:r>
            <w:r>
              <w:rPr>
                <w:b/>
                <w:color w:val="FFFFFF"/>
                <w:spacing w:val="-4"/>
                <w:sz w:val="18"/>
              </w:rPr>
              <w:t>(Rs)</w:t>
            </w:r>
          </w:p>
        </w:tc>
        <w:tc>
          <w:tcPr>
            <w:tcW w:w="6510" w:type="dxa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59"/>
              <w:rPr>
                <w:sz w:val="19"/>
              </w:rPr>
            </w:pPr>
            <w:r>
              <w:rPr>
                <w:sz w:val="19"/>
              </w:rPr>
              <w:t>PF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Penalty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360"/>
        </w:trPr>
        <w:tc>
          <w:tcPr>
            <w:tcW w:w="40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2C30" w:rsidRDefault="00000000">
            <w:pPr>
              <w:pStyle w:val="TableParagraph"/>
              <w:spacing w:before="16"/>
              <w:ind w:left="74"/>
              <w:rPr>
                <w:sz w:val="19"/>
              </w:rPr>
            </w:pPr>
            <w:r>
              <w:rPr>
                <w:sz w:val="19"/>
              </w:rPr>
              <w:t>FC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Slab1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C30" w:rsidRDefault="00000000">
            <w:pPr>
              <w:pStyle w:val="TableParagraph"/>
              <w:spacing w:before="16"/>
              <w:ind w:right="62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1.00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C30" w:rsidRDefault="00000000">
            <w:pPr>
              <w:pStyle w:val="TableParagraph"/>
              <w:spacing w:before="16"/>
              <w:ind w:right="6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120.00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333333"/>
            </w:tcBorders>
          </w:tcPr>
          <w:p w:rsidR="00EE2C30" w:rsidRDefault="00000000">
            <w:pPr>
              <w:pStyle w:val="TableParagraph"/>
              <w:spacing w:before="16"/>
              <w:ind w:right="10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120.00</w:t>
            </w:r>
          </w:p>
        </w:tc>
        <w:tc>
          <w:tcPr>
            <w:tcW w:w="6510" w:type="dxa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57"/>
              <w:ind w:left="59"/>
              <w:rPr>
                <w:sz w:val="19"/>
              </w:rPr>
            </w:pPr>
            <w:r>
              <w:rPr>
                <w:sz w:val="19"/>
              </w:rPr>
              <w:t>MD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Penalty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spacing w:before="57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367"/>
        </w:trPr>
        <w:tc>
          <w:tcPr>
            <w:tcW w:w="4067" w:type="dxa"/>
            <w:tcBorders>
              <w:top w:val="single" w:sz="12" w:space="0" w:color="000000"/>
              <w:left w:val="single" w:sz="6" w:space="0" w:color="000000"/>
              <w:bottom w:val="single" w:sz="12" w:space="0" w:color="333333"/>
              <w:right w:val="single" w:sz="12" w:space="0" w:color="000000"/>
            </w:tcBorders>
          </w:tcPr>
          <w:p w:rsidR="00EE2C30" w:rsidRDefault="00000000">
            <w:pPr>
              <w:pStyle w:val="TableParagraph"/>
              <w:spacing w:before="16"/>
              <w:ind w:left="74"/>
              <w:rPr>
                <w:sz w:val="19"/>
              </w:rPr>
            </w:pPr>
            <w:r>
              <w:rPr>
                <w:spacing w:val="-5"/>
                <w:sz w:val="19"/>
              </w:rPr>
              <w:t>EC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333333"/>
              <w:right w:val="single" w:sz="12" w:space="0" w:color="000000"/>
            </w:tcBorders>
          </w:tcPr>
          <w:p w:rsidR="00EE2C30" w:rsidRDefault="00000000">
            <w:pPr>
              <w:pStyle w:val="TableParagraph"/>
              <w:spacing w:before="16"/>
              <w:ind w:right="6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50.00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333333"/>
              <w:right w:val="single" w:sz="12" w:space="0" w:color="000000"/>
            </w:tcBorders>
          </w:tcPr>
          <w:p w:rsidR="00EE2C30" w:rsidRDefault="00000000">
            <w:pPr>
              <w:pStyle w:val="TableParagraph"/>
              <w:spacing w:before="16"/>
              <w:ind w:right="67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5.90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333333"/>
              <w:right w:val="double" w:sz="6" w:space="0" w:color="333333"/>
            </w:tcBorders>
          </w:tcPr>
          <w:p w:rsidR="00EE2C30" w:rsidRDefault="00000000">
            <w:pPr>
              <w:pStyle w:val="TableParagraph"/>
              <w:spacing w:before="16"/>
              <w:ind w:right="10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295.00</w:t>
            </w:r>
          </w:p>
        </w:tc>
        <w:tc>
          <w:tcPr>
            <w:tcW w:w="6510" w:type="dxa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57"/>
              <w:ind w:left="59"/>
              <w:rPr>
                <w:sz w:val="19"/>
              </w:rPr>
            </w:pPr>
            <w:r>
              <w:rPr>
                <w:spacing w:val="-4"/>
                <w:sz w:val="19"/>
              </w:rPr>
              <w:t>CGST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spacing w:before="57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352"/>
        </w:trPr>
        <w:tc>
          <w:tcPr>
            <w:tcW w:w="4067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8"/>
              <w:ind w:left="74"/>
              <w:rPr>
                <w:sz w:val="19"/>
              </w:rPr>
            </w:pPr>
            <w:r>
              <w:rPr>
                <w:sz w:val="19"/>
              </w:rPr>
              <w:t>Rural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Rebate</w:t>
            </w:r>
          </w:p>
        </w:tc>
        <w:tc>
          <w:tcPr>
            <w:tcW w:w="963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8"/>
              <w:ind w:right="6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50.00</w:t>
            </w:r>
          </w:p>
        </w:tc>
        <w:tc>
          <w:tcPr>
            <w:tcW w:w="1368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8"/>
              <w:ind w:right="67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0.00</w:t>
            </w:r>
          </w:p>
        </w:tc>
        <w:tc>
          <w:tcPr>
            <w:tcW w:w="1823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double" w:sz="6" w:space="0" w:color="333333"/>
            </w:tcBorders>
          </w:tcPr>
          <w:p w:rsidR="00EE2C30" w:rsidRDefault="00000000">
            <w:pPr>
              <w:pStyle w:val="TableParagraph"/>
              <w:spacing w:before="8"/>
              <w:ind w:right="10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510" w:type="dxa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49"/>
              <w:ind w:left="59"/>
              <w:rPr>
                <w:sz w:val="19"/>
              </w:rPr>
            </w:pPr>
            <w:r>
              <w:rPr>
                <w:spacing w:val="-4"/>
                <w:sz w:val="19"/>
              </w:rPr>
              <w:t>SGST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spacing w:before="49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360"/>
        </w:trPr>
        <w:tc>
          <w:tcPr>
            <w:tcW w:w="4067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16"/>
              <w:ind w:left="74"/>
              <w:rPr>
                <w:sz w:val="19"/>
              </w:rPr>
            </w:pPr>
            <w:r>
              <w:rPr>
                <w:spacing w:val="-5"/>
                <w:sz w:val="19"/>
              </w:rPr>
              <w:t>FAC</w:t>
            </w:r>
          </w:p>
        </w:tc>
        <w:tc>
          <w:tcPr>
            <w:tcW w:w="963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16"/>
              <w:ind w:right="6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50.00</w:t>
            </w:r>
          </w:p>
        </w:tc>
        <w:tc>
          <w:tcPr>
            <w:tcW w:w="1368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16"/>
              <w:ind w:right="67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0.22</w:t>
            </w:r>
          </w:p>
        </w:tc>
        <w:tc>
          <w:tcPr>
            <w:tcW w:w="1823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double" w:sz="6" w:space="0" w:color="333333"/>
            </w:tcBorders>
          </w:tcPr>
          <w:p w:rsidR="00EE2C30" w:rsidRDefault="00000000">
            <w:pPr>
              <w:pStyle w:val="TableParagraph"/>
              <w:spacing w:before="16"/>
              <w:ind w:right="10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11.00</w:t>
            </w:r>
          </w:p>
        </w:tc>
        <w:tc>
          <w:tcPr>
            <w:tcW w:w="6510" w:type="dxa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57"/>
              <w:ind w:left="59"/>
              <w:rPr>
                <w:sz w:val="19"/>
              </w:rPr>
            </w:pPr>
            <w:r>
              <w:rPr>
                <w:sz w:val="19"/>
              </w:rPr>
              <w:t>Sub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Meter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EC/HV/RI/OD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spacing w:before="57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360"/>
        </w:trPr>
        <w:tc>
          <w:tcPr>
            <w:tcW w:w="4067" w:type="dxa"/>
            <w:tcBorders>
              <w:top w:val="single" w:sz="12" w:space="0" w:color="333333"/>
              <w:bottom w:val="single" w:sz="18" w:space="0" w:color="000000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16"/>
              <w:ind w:left="74"/>
              <w:rPr>
                <w:sz w:val="19"/>
              </w:rPr>
            </w:pPr>
            <w:r>
              <w:rPr>
                <w:sz w:val="19"/>
              </w:rPr>
              <w:t>Tax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Energy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Charges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@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9%</w:t>
            </w:r>
          </w:p>
        </w:tc>
        <w:tc>
          <w:tcPr>
            <w:tcW w:w="2331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8" w:space="0" w:color="000000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  <w:tcBorders>
              <w:top w:val="single" w:sz="12" w:space="0" w:color="333333"/>
              <w:left w:val="single" w:sz="12" w:space="0" w:color="333333"/>
              <w:bottom w:val="single" w:sz="18" w:space="0" w:color="000000"/>
              <w:right w:val="double" w:sz="6" w:space="0" w:color="333333"/>
            </w:tcBorders>
          </w:tcPr>
          <w:p w:rsidR="00EE2C30" w:rsidRDefault="00000000">
            <w:pPr>
              <w:pStyle w:val="TableParagraph"/>
              <w:spacing w:before="16"/>
              <w:ind w:right="10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26.55</w:t>
            </w:r>
          </w:p>
        </w:tc>
        <w:tc>
          <w:tcPr>
            <w:tcW w:w="6510" w:type="dxa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57"/>
              <w:ind w:left="59"/>
              <w:rPr>
                <w:sz w:val="19"/>
              </w:rPr>
            </w:pPr>
            <w:r>
              <w:rPr>
                <w:sz w:val="19"/>
              </w:rPr>
              <w:t>Meter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Rental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spacing w:before="57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380"/>
        </w:trPr>
        <w:tc>
          <w:tcPr>
            <w:tcW w:w="6398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24" w:space="0" w:color="000000"/>
            </w:tcBorders>
          </w:tcPr>
          <w:p w:rsidR="00EE2C30" w:rsidRDefault="00000000">
            <w:pPr>
              <w:pStyle w:val="TableParagraph"/>
              <w:spacing w:before="24"/>
              <w:ind w:left="12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SubTotal</w:t>
            </w:r>
            <w:proofErr w:type="spellEnd"/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182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6" w:space="0" w:color="000000"/>
            </w:tcBorders>
          </w:tcPr>
          <w:p w:rsidR="00EE2C30" w:rsidRDefault="00000000">
            <w:pPr>
              <w:pStyle w:val="TableParagraph"/>
              <w:spacing w:before="24"/>
              <w:ind w:left="56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452.55</w:t>
            </w:r>
          </w:p>
        </w:tc>
        <w:tc>
          <w:tcPr>
            <w:tcW w:w="6510" w:type="dxa"/>
            <w:tcBorders>
              <w:top w:val="single" w:sz="12" w:space="0" w:color="333333"/>
              <w:left w:val="single" w:sz="6" w:space="0" w:color="000000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57"/>
              <w:ind w:left="74"/>
              <w:rPr>
                <w:sz w:val="19"/>
              </w:rPr>
            </w:pPr>
            <w:r>
              <w:rPr>
                <w:sz w:val="19"/>
              </w:rPr>
              <w:t>Net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Charges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spacing w:before="57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268"/>
        </w:trPr>
        <w:tc>
          <w:tcPr>
            <w:tcW w:w="8221" w:type="dxa"/>
            <w:gridSpan w:val="4"/>
            <w:tcBorders>
              <w:top w:val="single" w:sz="18" w:space="0" w:color="000000"/>
              <w:bottom w:val="single" w:sz="12" w:space="0" w:color="333333"/>
              <w:right w:val="double" w:sz="6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0" w:line="194" w:lineRule="exact"/>
              <w:ind w:right="2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Bill For Subsidy </w:t>
            </w:r>
            <w:r>
              <w:rPr>
                <w:b/>
                <w:color w:val="FFFFFF"/>
                <w:spacing w:val="-2"/>
                <w:sz w:val="18"/>
              </w:rPr>
              <w:t>Units</w:t>
            </w:r>
          </w:p>
        </w:tc>
        <w:tc>
          <w:tcPr>
            <w:tcW w:w="6510" w:type="dxa"/>
            <w:vMerge w:val="restart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59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RoundOff</w:t>
            </w:r>
            <w:proofErr w:type="spellEnd"/>
          </w:p>
        </w:tc>
        <w:tc>
          <w:tcPr>
            <w:tcW w:w="1665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right="72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0.17</w:t>
            </w:r>
          </w:p>
        </w:tc>
      </w:tr>
      <w:tr w:rsidR="00EE2C30">
        <w:trPr>
          <w:trHeight w:hRule="exact" w:val="92"/>
        </w:trPr>
        <w:tc>
          <w:tcPr>
            <w:tcW w:w="4067" w:type="dxa"/>
            <w:vMerge w:val="restart"/>
            <w:tcBorders>
              <w:top w:val="single" w:sz="12" w:space="0" w:color="333333"/>
              <w:bottom w:val="single" w:sz="12" w:space="0" w:color="000000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35"/>
              <w:ind w:left="8" w:right="2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Bill </w:t>
            </w:r>
            <w:r>
              <w:rPr>
                <w:b/>
                <w:color w:val="FFFFFF"/>
                <w:spacing w:val="-2"/>
                <w:sz w:val="18"/>
              </w:rPr>
              <w:t>Details</w:t>
            </w:r>
          </w:p>
        </w:tc>
        <w:tc>
          <w:tcPr>
            <w:tcW w:w="963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000000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35"/>
              <w:ind w:left="2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Units</w:t>
            </w:r>
          </w:p>
        </w:tc>
        <w:tc>
          <w:tcPr>
            <w:tcW w:w="1368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000000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35"/>
              <w:ind w:left="26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Rate </w:t>
            </w:r>
            <w:r>
              <w:rPr>
                <w:b/>
                <w:color w:val="FFFFFF"/>
                <w:spacing w:val="-4"/>
                <w:sz w:val="18"/>
              </w:rPr>
              <w:t>(Rs)</w:t>
            </w:r>
          </w:p>
        </w:tc>
        <w:tc>
          <w:tcPr>
            <w:tcW w:w="1823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000000"/>
              <w:right w:val="double" w:sz="6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35"/>
              <w:ind w:left="33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Amount </w:t>
            </w:r>
            <w:r>
              <w:rPr>
                <w:b/>
                <w:color w:val="FFFFFF"/>
                <w:spacing w:val="-4"/>
                <w:sz w:val="18"/>
              </w:rPr>
              <w:t>(Rs)</w:t>
            </w:r>
          </w:p>
        </w:tc>
        <w:tc>
          <w:tcPr>
            <w:tcW w:w="6510" w:type="dxa"/>
            <w:vMerge/>
            <w:tcBorders>
              <w:top w:val="nil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</w:tr>
      <w:tr w:rsidR="00EE2C30">
        <w:trPr>
          <w:trHeight w:hRule="exact" w:val="246"/>
        </w:trPr>
        <w:tc>
          <w:tcPr>
            <w:tcW w:w="4067" w:type="dxa"/>
            <w:vMerge/>
            <w:tcBorders>
              <w:top w:val="nil"/>
              <w:bottom w:val="single" w:sz="12" w:space="0" w:color="000000"/>
              <w:right w:val="single" w:sz="12" w:space="0" w:color="333333"/>
            </w:tcBorders>
            <w:shd w:val="clear" w:color="auto" w:fill="438DB8"/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12" w:space="0" w:color="333333"/>
              <w:bottom w:val="single" w:sz="12" w:space="0" w:color="000000"/>
              <w:right w:val="single" w:sz="12" w:space="0" w:color="333333"/>
            </w:tcBorders>
            <w:shd w:val="clear" w:color="auto" w:fill="438DB8"/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12" w:space="0" w:color="333333"/>
              <w:bottom w:val="single" w:sz="12" w:space="0" w:color="000000"/>
              <w:right w:val="single" w:sz="12" w:space="0" w:color="333333"/>
            </w:tcBorders>
            <w:shd w:val="clear" w:color="auto" w:fill="438DB8"/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12" w:space="0" w:color="333333"/>
              <w:bottom w:val="single" w:sz="12" w:space="0" w:color="000000"/>
              <w:right w:val="double" w:sz="6" w:space="0" w:color="333333"/>
            </w:tcBorders>
            <w:shd w:val="clear" w:color="auto" w:fill="438DB8"/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vMerge w:val="restart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59"/>
              <w:rPr>
                <w:sz w:val="19"/>
              </w:rPr>
            </w:pPr>
            <w:r>
              <w:rPr>
                <w:sz w:val="19"/>
              </w:rPr>
              <w:t>D&amp;R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Fees</w:t>
            </w:r>
          </w:p>
        </w:tc>
        <w:tc>
          <w:tcPr>
            <w:tcW w:w="1665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113"/>
        </w:trPr>
        <w:tc>
          <w:tcPr>
            <w:tcW w:w="40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2C30" w:rsidRDefault="00000000">
            <w:pPr>
              <w:pStyle w:val="TableParagraph"/>
              <w:ind w:left="74"/>
              <w:rPr>
                <w:sz w:val="19"/>
              </w:rPr>
            </w:pPr>
            <w:r>
              <w:rPr>
                <w:sz w:val="19"/>
              </w:rPr>
              <w:t>FC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Slab1</w:t>
            </w:r>
          </w:p>
        </w:tc>
        <w:tc>
          <w:tcPr>
            <w:tcW w:w="9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C30" w:rsidRDefault="00000000">
            <w:pPr>
              <w:pStyle w:val="TableParagraph"/>
              <w:ind w:left="467"/>
              <w:rPr>
                <w:sz w:val="19"/>
              </w:rPr>
            </w:pPr>
            <w:r>
              <w:rPr>
                <w:spacing w:val="-4"/>
                <w:sz w:val="19"/>
              </w:rPr>
              <w:t>1.00</w:t>
            </w:r>
          </w:p>
        </w:tc>
        <w:tc>
          <w:tcPr>
            <w:tcW w:w="13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C30" w:rsidRDefault="00000000">
            <w:pPr>
              <w:pStyle w:val="TableParagraph"/>
              <w:ind w:left="661"/>
              <w:rPr>
                <w:sz w:val="19"/>
              </w:rPr>
            </w:pPr>
            <w:r>
              <w:rPr>
                <w:spacing w:val="-2"/>
                <w:sz w:val="19"/>
              </w:rPr>
              <w:t>120.00</w:t>
            </w:r>
          </w:p>
        </w:tc>
        <w:tc>
          <w:tcPr>
            <w:tcW w:w="18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333333"/>
            </w:tcBorders>
          </w:tcPr>
          <w:p w:rsidR="00EE2C30" w:rsidRDefault="00000000">
            <w:pPr>
              <w:pStyle w:val="TableParagraph"/>
              <w:ind w:left="1083"/>
              <w:rPr>
                <w:sz w:val="19"/>
              </w:rPr>
            </w:pPr>
            <w:r>
              <w:rPr>
                <w:spacing w:val="-2"/>
                <w:sz w:val="19"/>
              </w:rPr>
              <w:t>120.00</w:t>
            </w:r>
          </w:p>
        </w:tc>
        <w:tc>
          <w:tcPr>
            <w:tcW w:w="6510" w:type="dxa"/>
            <w:vMerge/>
            <w:tcBorders>
              <w:top w:val="nil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</w:tr>
      <w:tr w:rsidR="00EE2C30">
        <w:trPr>
          <w:trHeight w:hRule="exact" w:val="246"/>
        </w:trPr>
        <w:tc>
          <w:tcPr>
            <w:tcW w:w="406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6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vMerge w:val="restart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59"/>
              <w:rPr>
                <w:sz w:val="19"/>
              </w:rPr>
            </w:pPr>
            <w:r>
              <w:rPr>
                <w:sz w:val="19"/>
              </w:rPr>
              <w:t>Misc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Charges</w:t>
            </w:r>
          </w:p>
        </w:tc>
        <w:tc>
          <w:tcPr>
            <w:tcW w:w="1665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113"/>
        </w:trPr>
        <w:tc>
          <w:tcPr>
            <w:tcW w:w="40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333333"/>
              <w:right w:val="single" w:sz="12" w:space="0" w:color="000000"/>
            </w:tcBorders>
          </w:tcPr>
          <w:p w:rsidR="00EE2C30" w:rsidRDefault="00000000">
            <w:pPr>
              <w:pStyle w:val="TableParagraph"/>
              <w:ind w:left="74"/>
              <w:rPr>
                <w:sz w:val="19"/>
              </w:rPr>
            </w:pPr>
            <w:r>
              <w:rPr>
                <w:spacing w:val="-5"/>
                <w:sz w:val="19"/>
              </w:rPr>
              <w:t>EC</w:t>
            </w:r>
          </w:p>
        </w:tc>
        <w:tc>
          <w:tcPr>
            <w:tcW w:w="9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333333"/>
              <w:right w:val="single" w:sz="12" w:space="0" w:color="000000"/>
            </w:tcBorders>
          </w:tcPr>
          <w:p w:rsidR="00EE2C30" w:rsidRDefault="00000000">
            <w:pPr>
              <w:pStyle w:val="TableParagraph"/>
              <w:ind w:left="467"/>
              <w:rPr>
                <w:sz w:val="19"/>
              </w:rPr>
            </w:pPr>
            <w:r>
              <w:rPr>
                <w:spacing w:val="-4"/>
                <w:sz w:val="19"/>
              </w:rPr>
              <w:t>0.00</w:t>
            </w:r>
          </w:p>
        </w:tc>
        <w:tc>
          <w:tcPr>
            <w:tcW w:w="13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333333"/>
              <w:right w:val="single" w:sz="12" w:space="0" w:color="000000"/>
            </w:tcBorders>
          </w:tcPr>
          <w:p w:rsidR="00EE2C30" w:rsidRDefault="00000000">
            <w:pPr>
              <w:pStyle w:val="TableParagraph"/>
              <w:ind w:left="878"/>
              <w:rPr>
                <w:sz w:val="19"/>
              </w:rPr>
            </w:pPr>
            <w:r>
              <w:rPr>
                <w:spacing w:val="-4"/>
                <w:sz w:val="19"/>
              </w:rPr>
              <w:t>5.90</w:t>
            </w:r>
          </w:p>
        </w:tc>
        <w:tc>
          <w:tcPr>
            <w:tcW w:w="182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333333"/>
              <w:right w:val="double" w:sz="6" w:space="0" w:color="333333"/>
            </w:tcBorders>
          </w:tcPr>
          <w:p w:rsidR="00EE2C30" w:rsidRDefault="00000000">
            <w:pPr>
              <w:pStyle w:val="TableParagraph"/>
              <w:ind w:left="1083"/>
              <w:rPr>
                <w:sz w:val="19"/>
              </w:rPr>
            </w:pPr>
            <w:r>
              <w:rPr>
                <w:spacing w:val="-2"/>
                <w:sz w:val="19"/>
              </w:rPr>
              <w:t>295.00</w:t>
            </w:r>
          </w:p>
        </w:tc>
        <w:tc>
          <w:tcPr>
            <w:tcW w:w="6510" w:type="dxa"/>
            <w:vMerge/>
            <w:tcBorders>
              <w:top w:val="nil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</w:tr>
      <w:tr w:rsidR="00EE2C30">
        <w:trPr>
          <w:trHeight w:hRule="exact" w:val="246"/>
        </w:trPr>
        <w:tc>
          <w:tcPr>
            <w:tcW w:w="4067" w:type="dxa"/>
            <w:vMerge/>
            <w:tcBorders>
              <w:top w:val="nil"/>
              <w:left w:val="single" w:sz="6" w:space="0" w:color="000000"/>
              <w:bottom w:val="single" w:sz="12" w:space="0" w:color="333333"/>
              <w:right w:val="single" w:sz="12" w:space="0" w:color="000000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12" w:space="0" w:color="000000"/>
              <w:bottom w:val="single" w:sz="12" w:space="0" w:color="333333"/>
              <w:right w:val="single" w:sz="12" w:space="0" w:color="000000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12" w:space="0" w:color="000000"/>
              <w:bottom w:val="single" w:sz="12" w:space="0" w:color="333333"/>
              <w:right w:val="single" w:sz="12" w:space="0" w:color="000000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12" w:space="0" w:color="000000"/>
              <w:bottom w:val="single" w:sz="12" w:space="0" w:color="333333"/>
              <w:right w:val="double" w:sz="6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vMerge w:val="restart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59"/>
              <w:rPr>
                <w:sz w:val="19"/>
              </w:rPr>
            </w:pPr>
            <w:r>
              <w:rPr>
                <w:spacing w:val="-2"/>
                <w:sz w:val="19"/>
              </w:rPr>
              <w:t>Credit/Adjustment</w:t>
            </w:r>
          </w:p>
        </w:tc>
        <w:tc>
          <w:tcPr>
            <w:tcW w:w="1665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113"/>
        </w:trPr>
        <w:tc>
          <w:tcPr>
            <w:tcW w:w="4067" w:type="dxa"/>
            <w:vMerge w:val="restart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74"/>
              <w:rPr>
                <w:sz w:val="19"/>
              </w:rPr>
            </w:pPr>
            <w:r>
              <w:rPr>
                <w:sz w:val="19"/>
              </w:rPr>
              <w:t>Rural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Rebate</w:t>
            </w:r>
          </w:p>
        </w:tc>
        <w:tc>
          <w:tcPr>
            <w:tcW w:w="963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359"/>
              <w:rPr>
                <w:sz w:val="19"/>
              </w:rPr>
            </w:pPr>
            <w:r>
              <w:rPr>
                <w:spacing w:val="-2"/>
                <w:sz w:val="19"/>
              </w:rPr>
              <w:t>50.00</w:t>
            </w:r>
          </w:p>
        </w:tc>
        <w:tc>
          <w:tcPr>
            <w:tcW w:w="1368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878"/>
              <w:rPr>
                <w:sz w:val="19"/>
              </w:rPr>
            </w:pPr>
            <w:r>
              <w:rPr>
                <w:spacing w:val="-4"/>
                <w:sz w:val="19"/>
              </w:rPr>
              <w:t>0.00</w:t>
            </w:r>
          </w:p>
        </w:tc>
        <w:tc>
          <w:tcPr>
            <w:tcW w:w="1823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double" w:sz="6" w:space="0" w:color="333333"/>
            </w:tcBorders>
          </w:tcPr>
          <w:p w:rsidR="00EE2C30" w:rsidRDefault="00000000">
            <w:pPr>
              <w:pStyle w:val="TableParagraph"/>
              <w:ind w:right="10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6510" w:type="dxa"/>
            <w:vMerge/>
            <w:tcBorders>
              <w:top w:val="nil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</w:tr>
      <w:tr w:rsidR="00EE2C30">
        <w:trPr>
          <w:trHeight w:hRule="exact" w:val="246"/>
        </w:trPr>
        <w:tc>
          <w:tcPr>
            <w:tcW w:w="4067" w:type="dxa"/>
            <w:vMerge/>
            <w:tcBorders>
              <w:top w:val="nil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double" w:sz="6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vMerge w:val="restart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59"/>
              <w:rPr>
                <w:sz w:val="19"/>
              </w:rPr>
            </w:pPr>
            <w:r>
              <w:rPr>
                <w:sz w:val="19"/>
              </w:rPr>
              <w:t>Audit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Short</w:t>
            </w:r>
            <w:r>
              <w:rPr>
                <w:spacing w:val="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Cliam</w:t>
            </w:r>
            <w:proofErr w:type="spellEnd"/>
            <w:r>
              <w:rPr>
                <w:sz w:val="19"/>
              </w:rPr>
              <w:t>/Tariff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Difference</w:t>
            </w:r>
          </w:p>
        </w:tc>
        <w:tc>
          <w:tcPr>
            <w:tcW w:w="1665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113"/>
        </w:trPr>
        <w:tc>
          <w:tcPr>
            <w:tcW w:w="4067" w:type="dxa"/>
            <w:vMerge w:val="restart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74"/>
              <w:rPr>
                <w:sz w:val="19"/>
              </w:rPr>
            </w:pPr>
            <w:r>
              <w:rPr>
                <w:spacing w:val="-5"/>
                <w:sz w:val="19"/>
              </w:rPr>
              <w:t>FAC</w:t>
            </w:r>
          </w:p>
        </w:tc>
        <w:tc>
          <w:tcPr>
            <w:tcW w:w="963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359"/>
              <w:rPr>
                <w:sz w:val="19"/>
              </w:rPr>
            </w:pPr>
            <w:r>
              <w:rPr>
                <w:spacing w:val="-2"/>
                <w:sz w:val="19"/>
              </w:rPr>
              <w:t>50.00</w:t>
            </w:r>
          </w:p>
        </w:tc>
        <w:tc>
          <w:tcPr>
            <w:tcW w:w="1368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878"/>
              <w:rPr>
                <w:sz w:val="19"/>
              </w:rPr>
            </w:pPr>
            <w:r>
              <w:rPr>
                <w:spacing w:val="-4"/>
                <w:sz w:val="19"/>
              </w:rPr>
              <w:t>0.22</w:t>
            </w:r>
          </w:p>
        </w:tc>
        <w:tc>
          <w:tcPr>
            <w:tcW w:w="1823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double" w:sz="6" w:space="0" w:color="333333"/>
            </w:tcBorders>
          </w:tcPr>
          <w:p w:rsidR="00EE2C30" w:rsidRDefault="00000000">
            <w:pPr>
              <w:pStyle w:val="TableParagraph"/>
              <w:ind w:right="10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11.00</w:t>
            </w:r>
          </w:p>
        </w:tc>
        <w:tc>
          <w:tcPr>
            <w:tcW w:w="6510" w:type="dxa"/>
            <w:vMerge/>
            <w:tcBorders>
              <w:top w:val="nil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</w:tr>
      <w:tr w:rsidR="00EE2C30">
        <w:trPr>
          <w:trHeight w:hRule="exact" w:val="246"/>
        </w:trPr>
        <w:tc>
          <w:tcPr>
            <w:tcW w:w="4067" w:type="dxa"/>
            <w:vMerge/>
            <w:tcBorders>
              <w:top w:val="nil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12" w:space="0" w:color="333333"/>
              <w:bottom w:val="single" w:sz="12" w:space="0" w:color="333333"/>
              <w:right w:val="double" w:sz="6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vMerge w:val="restart"/>
            <w:tcBorders>
              <w:top w:val="single" w:sz="12" w:space="0" w:color="333333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59"/>
              <w:rPr>
                <w:sz w:val="19"/>
              </w:rPr>
            </w:pPr>
            <w:r>
              <w:rPr>
                <w:sz w:val="19"/>
              </w:rPr>
              <w:t>Prompt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Payment</w:t>
            </w:r>
          </w:p>
        </w:tc>
        <w:tc>
          <w:tcPr>
            <w:tcW w:w="1665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113"/>
        </w:trPr>
        <w:tc>
          <w:tcPr>
            <w:tcW w:w="4067" w:type="dxa"/>
            <w:vMerge w:val="restart"/>
            <w:tcBorders>
              <w:top w:val="single" w:sz="12" w:space="0" w:color="333333"/>
              <w:bottom w:val="single" w:sz="18" w:space="0" w:color="000000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74"/>
              <w:rPr>
                <w:sz w:val="19"/>
              </w:rPr>
            </w:pPr>
            <w:r>
              <w:rPr>
                <w:sz w:val="19"/>
              </w:rPr>
              <w:t>Tax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Energy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Charges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@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9%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12" w:space="0" w:color="333333"/>
              <w:left w:val="single" w:sz="12" w:space="0" w:color="333333"/>
              <w:bottom w:val="single" w:sz="18" w:space="0" w:color="000000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8" w:space="0" w:color="000000"/>
              <w:right w:val="double" w:sz="6" w:space="0" w:color="333333"/>
            </w:tcBorders>
          </w:tcPr>
          <w:p w:rsidR="00EE2C30" w:rsidRDefault="00000000">
            <w:pPr>
              <w:pStyle w:val="TableParagraph"/>
              <w:spacing w:before="36"/>
              <w:ind w:right="102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26.55</w:t>
            </w:r>
          </w:p>
        </w:tc>
        <w:tc>
          <w:tcPr>
            <w:tcW w:w="6510" w:type="dxa"/>
            <w:vMerge/>
            <w:tcBorders>
              <w:top w:val="nil"/>
              <w:left w:val="double" w:sz="6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</w:tr>
      <w:tr w:rsidR="00EE2C30">
        <w:trPr>
          <w:trHeight w:hRule="exact" w:val="254"/>
        </w:trPr>
        <w:tc>
          <w:tcPr>
            <w:tcW w:w="4067" w:type="dxa"/>
            <w:vMerge/>
            <w:tcBorders>
              <w:top w:val="nil"/>
              <w:bottom w:val="single" w:sz="18" w:space="0" w:color="000000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  <w:left w:val="single" w:sz="12" w:space="0" w:color="333333"/>
              <w:bottom w:val="single" w:sz="18" w:space="0" w:color="000000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12" w:space="0" w:color="333333"/>
              <w:bottom w:val="single" w:sz="18" w:space="0" w:color="000000"/>
              <w:right w:val="double" w:sz="6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vMerge w:val="restart"/>
            <w:tcBorders>
              <w:top w:val="single" w:sz="12" w:space="0" w:color="333333"/>
              <w:left w:val="double" w:sz="6" w:space="0" w:color="000000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59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others</w:t>
            </w:r>
          </w:p>
        </w:tc>
        <w:tc>
          <w:tcPr>
            <w:tcW w:w="1665" w:type="dxa"/>
            <w:vMerge w:val="restart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106"/>
        </w:trPr>
        <w:tc>
          <w:tcPr>
            <w:tcW w:w="6398" w:type="dxa"/>
            <w:gridSpan w:val="3"/>
            <w:vMerge w:val="restart"/>
            <w:tcBorders>
              <w:top w:val="single" w:sz="18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:rsidR="00EE2C30" w:rsidRDefault="00000000">
            <w:pPr>
              <w:pStyle w:val="TableParagraph"/>
              <w:spacing w:before="36"/>
              <w:ind w:left="12" w:right="10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SubTotal</w:t>
            </w:r>
            <w:proofErr w:type="spellEnd"/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EE2C30" w:rsidRDefault="00000000">
            <w:pPr>
              <w:pStyle w:val="TableParagraph"/>
              <w:spacing w:before="36"/>
              <w:ind w:left="5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452.55</w:t>
            </w:r>
          </w:p>
        </w:tc>
        <w:tc>
          <w:tcPr>
            <w:tcW w:w="6510" w:type="dxa"/>
            <w:vMerge/>
            <w:tcBorders>
              <w:top w:val="nil"/>
              <w:left w:val="double" w:sz="6" w:space="0" w:color="000000"/>
              <w:bottom w:val="single" w:sz="12" w:space="0" w:color="333333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12" w:space="0" w:color="333333"/>
              <w:bottom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</w:tr>
      <w:tr w:rsidR="00EE2C30">
        <w:trPr>
          <w:trHeight w:hRule="exact" w:val="318"/>
        </w:trPr>
        <w:tc>
          <w:tcPr>
            <w:tcW w:w="6398" w:type="dxa"/>
            <w:gridSpan w:val="3"/>
            <w:vMerge/>
            <w:tcBorders>
              <w:top w:val="nil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12" w:space="0" w:color="333333"/>
              <w:left w:val="single" w:sz="6" w:space="0" w:color="000000"/>
              <w:bottom w:val="single" w:sz="18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74"/>
              <w:rPr>
                <w:sz w:val="19"/>
              </w:rPr>
            </w:pPr>
            <w:r>
              <w:rPr>
                <w:spacing w:val="-2"/>
                <w:sz w:val="19"/>
              </w:rPr>
              <w:t>Interest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8" w:space="0" w:color="333333"/>
            </w:tcBorders>
          </w:tcPr>
          <w:p w:rsidR="00EE2C30" w:rsidRDefault="00000000">
            <w:pPr>
              <w:pStyle w:val="TableParagraph"/>
              <w:spacing w:before="36"/>
              <w:ind w:right="72"/>
              <w:jc w:val="right"/>
              <w:rPr>
                <w:sz w:val="19"/>
              </w:rPr>
            </w:pPr>
            <w:r>
              <w:rPr>
                <w:spacing w:val="-4"/>
                <w:sz w:val="19"/>
              </w:rPr>
              <w:t>1.83</w:t>
            </w:r>
          </w:p>
        </w:tc>
      </w:tr>
      <w:tr w:rsidR="00EE2C30">
        <w:trPr>
          <w:trHeight w:hRule="exact" w:val="382"/>
        </w:trPr>
        <w:tc>
          <w:tcPr>
            <w:tcW w:w="6398" w:type="dxa"/>
            <w:gridSpan w:val="3"/>
            <w:tcBorders>
              <w:top w:val="single" w:sz="24" w:space="0" w:color="000000"/>
              <w:left w:val="single" w:sz="12" w:space="0" w:color="000000"/>
              <w:bottom w:val="single" w:sz="18" w:space="0" w:color="000000"/>
              <w:right w:val="single" w:sz="24" w:space="0" w:color="000000"/>
            </w:tcBorders>
          </w:tcPr>
          <w:p w:rsidR="00EE2C30" w:rsidRDefault="00000000">
            <w:pPr>
              <w:pStyle w:val="TableParagraph"/>
              <w:spacing w:before="0" w:line="213" w:lineRule="exact"/>
              <w:ind w:left="12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Bill</w:t>
            </w:r>
            <w:r>
              <w:rPr>
                <w:b/>
                <w:spacing w:val="20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Total(</w:t>
            </w:r>
            <w:proofErr w:type="gramEnd"/>
            <w:r>
              <w:rPr>
                <w:b/>
                <w:sz w:val="19"/>
              </w:rPr>
              <w:t>1-</w:t>
            </w:r>
            <w:r>
              <w:rPr>
                <w:b/>
                <w:spacing w:val="-5"/>
                <w:sz w:val="19"/>
              </w:rPr>
              <w:t>2)</w:t>
            </w:r>
          </w:p>
        </w:tc>
        <w:tc>
          <w:tcPr>
            <w:tcW w:w="182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0" w:line="213" w:lineRule="exact"/>
              <w:ind w:right="5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0.00</w:t>
            </w:r>
          </w:p>
        </w:tc>
        <w:tc>
          <w:tcPr>
            <w:tcW w:w="6510" w:type="dxa"/>
            <w:tcBorders>
              <w:top w:val="single" w:sz="18" w:space="0" w:color="333333"/>
              <w:left w:val="single" w:sz="12" w:space="0" w:color="333333"/>
              <w:bottom w:val="single" w:sz="18" w:space="0" w:color="333333"/>
              <w:right w:val="single" w:sz="24" w:space="0" w:color="333333"/>
            </w:tcBorders>
          </w:tcPr>
          <w:p w:rsidR="00EE2C30" w:rsidRDefault="00000000">
            <w:pPr>
              <w:pStyle w:val="TableParagraph"/>
              <w:spacing w:before="86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Current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Payable</w:t>
            </w:r>
          </w:p>
        </w:tc>
        <w:tc>
          <w:tcPr>
            <w:tcW w:w="1665" w:type="dxa"/>
            <w:tcBorders>
              <w:top w:val="single" w:sz="18" w:space="0" w:color="333333"/>
              <w:left w:val="single" w:sz="24" w:space="0" w:color="333333"/>
              <w:bottom w:val="single" w:sz="18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86"/>
              <w:ind w:right="80"/>
              <w:jc w:val="righ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2.00</w:t>
            </w:r>
          </w:p>
        </w:tc>
      </w:tr>
      <w:tr w:rsidR="00EE2C30">
        <w:trPr>
          <w:trHeight w:hRule="exact" w:val="395"/>
        </w:trPr>
        <w:tc>
          <w:tcPr>
            <w:tcW w:w="8221" w:type="dxa"/>
            <w:gridSpan w:val="4"/>
            <w:vMerge w:val="restart"/>
            <w:tcBorders>
              <w:top w:val="single" w:sz="18" w:space="0" w:color="000000"/>
              <w:left w:val="nil"/>
              <w:bottom w:val="nil"/>
              <w:right w:val="single" w:sz="12" w:space="0" w:color="333333"/>
            </w:tcBorders>
          </w:tcPr>
          <w:p w:rsidR="00EE2C30" w:rsidRDefault="00EE2C3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510" w:type="dxa"/>
            <w:tcBorders>
              <w:top w:val="single" w:sz="18" w:space="0" w:color="333333"/>
              <w:bottom w:val="single" w:sz="12" w:space="0" w:color="333333"/>
              <w:right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7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Details of </w:t>
            </w:r>
            <w:r>
              <w:rPr>
                <w:b/>
                <w:color w:val="FFFFFF"/>
                <w:spacing w:val="-2"/>
                <w:sz w:val="18"/>
              </w:rPr>
              <w:t>Arrears</w:t>
            </w:r>
          </w:p>
        </w:tc>
        <w:tc>
          <w:tcPr>
            <w:tcW w:w="1665" w:type="dxa"/>
            <w:tcBorders>
              <w:top w:val="single" w:sz="18" w:space="0" w:color="333333"/>
              <w:left w:val="single" w:sz="12" w:space="0" w:color="333333"/>
              <w:bottom w:val="single" w:sz="12" w:space="0" w:color="333333"/>
            </w:tcBorders>
            <w:shd w:val="clear" w:color="auto" w:fill="438DB8"/>
          </w:tcPr>
          <w:p w:rsidR="00EE2C30" w:rsidRDefault="00000000">
            <w:pPr>
              <w:pStyle w:val="TableParagraph"/>
              <w:spacing w:before="77"/>
              <w:ind w:left="306"/>
              <w:rPr>
                <w:b/>
                <w:sz w:val="18"/>
              </w:rPr>
            </w:pPr>
            <w:proofErr w:type="gramStart"/>
            <w:r>
              <w:rPr>
                <w:b/>
                <w:color w:val="FFFFFF"/>
                <w:spacing w:val="-2"/>
                <w:sz w:val="18"/>
              </w:rPr>
              <w:t>Amount(</w:t>
            </w:r>
            <w:proofErr w:type="gramEnd"/>
            <w:r>
              <w:rPr>
                <w:b/>
                <w:color w:val="FFFFFF"/>
                <w:spacing w:val="-2"/>
                <w:sz w:val="18"/>
              </w:rPr>
              <w:t>Rs)</w:t>
            </w:r>
          </w:p>
        </w:tc>
      </w:tr>
      <w:tr w:rsidR="00EE2C30">
        <w:trPr>
          <w:trHeight w:hRule="exact" w:val="360"/>
        </w:trPr>
        <w:tc>
          <w:tcPr>
            <w:tcW w:w="8221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74"/>
              <w:rPr>
                <w:sz w:val="19"/>
              </w:rPr>
            </w:pPr>
            <w:r>
              <w:rPr>
                <w:spacing w:val="-2"/>
                <w:sz w:val="19"/>
              </w:rPr>
              <w:t>Revenue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150.75</w:t>
            </w:r>
          </w:p>
        </w:tc>
      </w:tr>
      <w:tr w:rsidR="00EE2C30">
        <w:trPr>
          <w:trHeight w:hRule="exact" w:val="360"/>
        </w:trPr>
        <w:tc>
          <w:tcPr>
            <w:tcW w:w="8221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ind w:left="74"/>
              <w:rPr>
                <w:sz w:val="19"/>
              </w:rPr>
            </w:pPr>
            <w:r>
              <w:rPr>
                <w:spacing w:val="-5"/>
                <w:sz w:val="19"/>
              </w:rPr>
              <w:t>Tax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ind w:right="73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311.44</w:t>
            </w:r>
          </w:p>
        </w:tc>
      </w:tr>
      <w:tr w:rsidR="00EE2C30">
        <w:trPr>
          <w:trHeight w:hRule="exact" w:val="360"/>
        </w:trPr>
        <w:tc>
          <w:tcPr>
            <w:tcW w:w="8221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74"/>
              <w:rPr>
                <w:sz w:val="19"/>
              </w:rPr>
            </w:pPr>
            <w:r>
              <w:rPr>
                <w:sz w:val="19"/>
              </w:rPr>
              <w:t>Interest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Revenue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367"/>
        </w:trPr>
        <w:tc>
          <w:tcPr>
            <w:tcW w:w="8221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12" w:space="0" w:color="333333"/>
              <w:bottom w:val="single" w:sz="18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74"/>
              <w:rPr>
                <w:sz w:val="19"/>
              </w:rPr>
            </w:pPr>
            <w:r>
              <w:rPr>
                <w:sz w:val="19"/>
              </w:rPr>
              <w:t>Interest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Tax</w:t>
            </w:r>
          </w:p>
        </w:tc>
        <w:tc>
          <w:tcPr>
            <w:tcW w:w="1665" w:type="dxa"/>
            <w:tcBorders>
              <w:top w:val="single" w:sz="12" w:space="0" w:color="333333"/>
              <w:left w:val="single" w:sz="12" w:space="0" w:color="333333"/>
              <w:bottom w:val="single" w:sz="18" w:space="0" w:color="333333"/>
            </w:tcBorders>
          </w:tcPr>
          <w:p w:rsidR="00EE2C30" w:rsidRDefault="00000000">
            <w:pPr>
              <w:pStyle w:val="TableParagraph"/>
              <w:spacing w:before="36"/>
              <w:ind w:right="73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382"/>
        </w:trPr>
        <w:tc>
          <w:tcPr>
            <w:tcW w:w="8221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18" w:space="0" w:color="333333"/>
              <w:left w:val="single" w:sz="12" w:space="0" w:color="333333"/>
              <w:bottom w:val="single" w:sz="24" w:space="0" w:color="333333"/>
              <w:right w:val="single" w:sz="24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Arrears</w:t>
            </w:r>
          </w:p>
        </w:tc>
        <w:tc>
          <w:tcPr>
            <w:tcW w:w="1665" w:type="dxa"/>
            <w:tcBorders>
              <w:top w:val="single" w:sz="18" w:space="0" w:color="333333"/>
              <w:left w:val="single" w:sz="24" w:space="0" w:color="333333"/>
              <w:bottom w:val="single" w:sz="24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right="80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</w:tr>
      <w:tr w:rsidR="00EE2C30">
        <w:trPr>
          <w:trHeight w:hRule="exact" w:val="390"/>
        </w:trPr>
        <w:tc>
          <w:tcPr>
            <w:tcW w:w="8221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24" w:space="0" w:color="333333"/>
              <w:left w:val="single" w:sz="12" w:space="0" w:color="333333"/>
              <w:bottom w:val="single" w:sz="24" w:space="0" w:color="333333"/>
              <w:right w:val="single" w:sz="24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Bill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Amount</w:t>
            </w:r>
          </w:p>
        </w:tc>
        <w:tc>
          <w:tcPr>
            <w:tcW w:w="1665" w:type="dxa"/>
            <w:tcBorders>
              <w:top w:val="single" w:sz="24" w:space="0" w:color="333333"/>
              <w:left w:val="single" w:sz="24" w:space="0" w:color="333333"/>
              <w:bottom w:val="single" w:sz="24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right="80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539.00</w:t>
            </w:r>
          </w:p>
        </w:tc>
      </w:tr>
      <w:tr w:rsidR="00EE2C30">
        <w:trPr>
          <w:trHeight w:hRule="exact" w:val="375"/>
        </w:trPr>
        <w:tc>
          <w:tcPr>
            <w:tcW w:w="8221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333333"/>
            </w:tcBorders>
          </w:tcPr>
          <w:p w:rsidR="00EE2C30" w:rsidRDefault="00EE2C30"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24" w:space="0" w:color="333333"/>
              <w:left w:val="single" w:sz="12" w:space="0" w:color="333333"/>
              <w:bottom w:val="single" w:sz="12" w:space="0" w:color="333333"/>
              <w:right w:val="single" w:sz="24" w:space="0" w:color="333333"/>
            </w:tcBorders>
          </w:tcPr>
          <w:p w:rsidR="00EE2C30" w:rsidRDefault="00000000">
            <w:pPr>
              <w:pStyle w:val="TableParagraph"/>
              <w:spacing w:before="36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Net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Amount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Payable</w:t>
            </w:r>
          </w:p>
        </w:tc>
        <w:tc>
          <w:tcPr>
            <w:tcW w:w="1665" w:type="dxa"/>
            <w:tcBorders>
              <w:top w:val="single" w:sz="24" w:space="0" w:color="333333"/>
              <w:left w:val="single" w:sz="24" w:space="0" w:color="333333"/>
              <w:bottom w:val="single" w:sz="12" w:space="0" w:color="333333"/>
              <w:right w:val="single" w:sz="12" w:space="0" w:color="333333"/>
            </w:tcBorders>
          </w:tcPr>
          <w:p w:rsidR="00EE2C30" w:rsidRDefault="00000000">
            <w:pPr>
              <w:pStyle w:val="TableParagraph"/>
              <w:spacing w:before="36"/>
              <w:ind w:right="80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</w:t>
            </w:r>
            <w:r w:rsidR="004A3F9F">
              <w:rPr>
                <w:b/>
                <w:spacing w:val="-2"/>
                <w:sz w:val="19"/>
              </w:rPr>
              <w:t>39</w:t>
            </w:r>
            <w:r>
              <w:rPr>
                <w:b/>
                <w:spacing w:val="-2"/>
                <w:sz w:val="19"/>
              </w:rPr>
              <w:t>.00</w:t>
            </w:r>
          </w:p>
        </w:tc>
      </w:tr>
    </w:tbl>
    <w:p w:rsidR="00EE2C30" w:rsidRDefault="00000000">
      <w:pPr>
        <w:pStyle w:val="BodyText"/>
        <w:spacing w:before="11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117538</wp:posOffset>
                </wp:positionH>
                <wp:positionV relativeFrom="paragraph">
                  <wp:posOffset>73406</wp:posOffset>
                </wp:positionV>
                <wp:extent cx="10458450" cy="4286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8450" cy="428625"/>
                          <a:chOff x="0" y="0"/>
                          <a:chExt cx="10458450" cy="42862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9525" y="247268"/>
                            <a:ext cx="10439400" cy="17208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2C30" w:rsidRDefault="00000000">
                              <w:pPr>
                                <w:spacing w:line="210" w:lineRule="exact"/>
                                <w:ind w:left="29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Total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IOD: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0.00,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TDS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Deduction: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0.00,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Net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IOD: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525" y="9525"/>
                            <a:ext cx="10439400" cy="238125"/>
                          </a:xfrm>
                          <a:prstGeom prst="rect">
                            <a:avLst/>
                          </a:prstGeom>
                          <a:solidFill>
                            <a:srgbClr val="438DB8"/>
                          </a:solidFill>
                          <a:ln w="19050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E2C30" w:rsidRDefault="00000000">
                              <w:pPr>
                                <w:spacing w:before="29"/>
                                <w:ind w:left="74"/>
                                <w:rPr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 xml:space="preserve">Rupees Five Hundred and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Thirty Nine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9.25pt;margin-top:5.8pt;width:823.5pt;height:33.75pt;z-index:-15728640;mso-wrap-distance-left:0;mso-wrap-distance-right:0;mso-position-horizontal-relative:page" coordsize="104584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95;top:2472;width:104394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" filled="f" strokecolor="#333" strokeweight="1.5pt">
                  <v:textbox inset="0,0,0,0">
                    <w:txbxContent>
                      <w:p w:rsidR="00EE2C30" w:rsidRDefault="00000000">
                        <w:pPr>
                          <w:spacing w:line="210" w:lineRule="exact"/>
                          <w:ind w:left="2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Total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IOD: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0.00,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TDS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Deduction: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0.00,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Net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IOD: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0.00</w:t>
                        </w:r>
                      </w:p>
                    </w:txbxContent>
                  </v:textbox>
                </v:shape>
                <v:shape id="Textbox 4" o:spid="_x0000_s1028" type="#_x0000_t202" style="position:absolute;left:95;top:95;width:10439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" fillcolor="#438db8" strokecolor="#333" strokeweight="1.5pt">
                  <v:textbox inset="0,0,0,0">
                    <w:txbxContent>
                      <w:p w:rsidR="00EE2C30" w:rsidRDefault="00000000">
                        <w:pPr>
                          <w:spacing w:before="29"/>
                          <w:ind w:left="74"/>
                          <w:rPr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 xml:space="preserve">Rupees Five Hundred and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z w:val="21"/>
                          </w:rPr>
                          <w:t>Thirty Nine</w:t>
                        </w:r>
                        <w:proofErr w:type="gramEnd"/>
                        <w:r>
                          <w:rPr>
                            <w:b/>
                            <w:color w:val="FFFFFF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1"/>
                          </w:rPr>
                          <w:t>only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122301</wp:posOffset>
                </wp:positionH>
                <wp:positionV relativeFrom="paragraph">
                  <wp:posOffset>630038</wp:posOffset>
                </wp:positionV>
                <wp:extent cx="10448925" cy="6718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48925" cy="6718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:rsidR="00EE2C30" w:rsidRDefault="00000000">
                            <w:pPr>
                              <w:pStyle w:val="BodyText"/>
                              <w:spacing w:before="110"/>
                              <w:ind w:right="148"/>
                              <w:jc w:val="right"/>
                            </w:pPr>
                            <w:r>
                              <w:t xml:space="preserve">FOR BANGALORE ELECTRICITY SUPPLY COMPANY </w:t>
                            </w:r>
                            <w:r>
                              <w:rPr>
                                <w:spacing w:val="-2"/>
                              </w:rPr>
                              <w:t>LTD.,</w:t>
                            </w:r>
                          </w:p>
                          <w:p w:rsidR="00EE2C30" w:rsidRDefault="00000000">
                            <w:pPr>
                              <w:pStyle w:val="BodyText"/>
                              <w:spacing w:before="189"/>
                              <w:ind w:right="147"/>
                              <w:jc w:val="right"/>
                            </w:pPr>
                            <w:r>
                              <w:t xml:space="preserve">Assistant Executive Engineer </w:t>
                            </w:r>
                            <w:r>
                              <w:rPr>
                                <w:spacing w:val="-2"/>
                              </w:rPr>
                              <w:t>(Ele.,)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9.65pt;margin-top:49.6pt;width:822.75pt;height:52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" filled="f" strokecolor="#333">
                <v:path arrowok="t"/>
                <v:textbox inset="0,0,0,0">
                  <w:txbxContent>
                    <w:p w:rsidR="00EE2C30" w:rsidRDefault="00000000">
                      <w:pPr>
                        <w:pStyle w:val="BodyText"/>
                        <w:spacing w:before="110"/>
                        <w:ind w:right="148"/>
                        <w:jc w:val="right"/>
                      </w:pPr>
                      <w:r>
                        <w:t xml:space="preserve">FOR BANGALORE ELECTRICITY SUPPLY COMPANY </w:t>
                      </w:r>
                      <w:r>
                        <w:rPr>
                          <w:spacing w:val="-2"/>
                        </w:rPr>
                        <w:t>LTD.,</w:t>
                      </w:r>
                    </w:p>
                    <w:p w:rsidR="00EE2C30" w:rsidRDefault="00000000">
                      <w:pPr>
                        <w:pStyle w:val="BodyText"/>
                        <w:spacing w:before="189"/>
                        <w:ind w:right="147"/>
                        <w:jc w:val="right"/>
                      </w:pPr>
                      <w:r>
                        <w:t xml:space="preserve">Assistant Executive Engineer </w:t>
                      </w:r>
                      <w:r>
                        <w:rPr>
                          <w:spacing w:val="-2"/>
                        </w:rPr>
                        <w:t>(Ele.,)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2C30" w:rsidRDefault="00EE2C30">
      <w:pPr>
        <w:pStyle w:val="BodyText"/>
        <w:spacing w:before="9"/>
        <w:rPr>
          <w:b/>
          <w:sz w:val="14"/>
        </w:rPr>
      </w:pPr>
    </w:p>
    <w:sectPr w:rsidR="00EE2C30" w:rsidSect="004A3F9F">
      <w:type w:val="continuous"/>
      <w:pgSz w:w="16838" w:h="23811" w:code="8"/>
      <w:pgMar w:top="200" w:right="80" w:bottom="280" w:left="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30"/>
    <w:rsid w:val="000204EC"/>
    <w:rsid w:val="00281952"/>
    <w:rsid w:val="004A3F9F"/>
    <w:rsid w:val="004B3121"/>
    <w:rsid w:val="00575CB0"/>
    <w:rsid w:val="006B3068"/>
    <w:rsid w:val="006E39D6"/>
    <w:rsid w:val="00E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B85F"/>
  <w15:docId w15:val="{38AE48DC-7875-474B-B15A-905DA4CC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8"/>
      <w:ind w:left="28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2025-03-19T10:12:00Z</dcterms:created>
  <dcterms:modified xsi:type="dcterms:W3CDTF">2025-05-03T07:09:00Z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iTextSharp™ 5.5.13 ©2000-2018 iText Group NV (AGPL-version)</vt:lpwstr>
  </property>
</Properties>
</file>